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F85" w:rsidRDefault="009E5F85" w:rsidP="009E5F85">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2021 жылға арналған «Шал ақын ауданы әкімдігінің сәулет, құрылыс, тұрғын үй-коммуналдық шаруашылық, ПТ және АЖ бөлімі» КММ мемлекеттік қызметтерді көрсету бойынша атқарылған жұмыстар туралы есеп</w:t>
      </w:r>
    </w:p>
    <w:p w:rsidR="009E5F85" w:rsidRDefault="009E5F85" w:rsidP="009E5F85">
      <w:pPr>
        <w:spacing w:after="0"/>
        <w:jc w:val="both"/>
        <w:rPr>
          <w:rFonts w:ascii="Times New Roman" w:hAnsi="Times New Roman" w:cs="Times New Roman"/>
          <w:color w:val="000000"/>
          <w:sz w:val="28"/>
          <w:szCs w:val="28"/>
          <w:lang w:val="kk-KZ"/>
        </w:rPr>
      </w:pPr>
    </w:p>
    <w:p w:rsidR="009E5F85" w:rsidRDefault="009E5F85" w:rsidP="009E5F85">
      <w:pPr>
        <w:spacing w:after="0"/>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"Мемлекеттік көрсетілетін қызметтер туралы" ҚР Заңына сәйкес мемлекеттік көрсетілетін қызмет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p w:rsidR="009E5F85" w:rsidRDefault="009E5F85" w:rsidP="009E5F85">
      <w:pPr>
        <w:spacing w:after="0"/>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Жұмыс Қазақстан Республикасы Индустрия және инфрақұрылымдық даму министрінің м. а. 2022 жылғы 24 наурыздағы №149, 2020 жылғы 30 наурыздағы №168, 2019 жылғы 06 маусымдағы №371, 2020 жылғы 29 сәуірдегі №251, Қазақстан Республикасы Энергетика министрінің 2015 жылғы 02 ақпандағы №168 бұйрығымен бекітілген стандарттар негізінде жүргізіледі.55.Қазақстан Республикасы Ұлттық экономика министрінің 2015 жылғы 20 наурыздағы №235, 2015 жылғы 30 қарашадағы №750, Қазақстан Республикасы Инвестициялар және даму министрінің м. а. 2015 жылғы 25 тамыздағы №883 бұйрығымен бекітілген.</w:t>
      </w:r>
    </w:p>
    <w:p w:rsidR="009E5F85" w:rsidRDefault="009E5F85" w:rsidP="009E5F85">
      <w:pPr>
        <w:spacing w:after="0"/>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"СҚО Шал ақын ауданы әкімдігінің АС, ТКШ, ЖК және АЖ бөлімі" КММ көрсететін мемлекеттік қызметтер:</w:t>
      </w:r>
    </w:p>
    <w:p w:rsidR="009E5F85" w:rsidRDefault="009E5F85" w:rsidP="009E5F85">
      <w:pPr>
        <w:pStyle w:val="a3"/>
        <w:numPr>
          <w:ilvl w:val="0"/>
          <w:numId w:val="1"/>
        </w:numPr>
        <w:spacing w:after="0"/>
        <w:ind w:hanging="654"/>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облыстық және аудандық маңызы бар жалпыға ортақ пайдаланылатын автомобиль жолдарының бөлінген белдеуінде жарнаманы тұрақты орналастыру объектілерінде сыртқы (көрнекі) жарнама орналастыруға рұқсат беру;</w:t>
      </w:r>
    </w:p>
    <w:p w:rsidR="009E5F85" w:rsidRDefault="009E5F85" w:rsidP="009E5F85">
      <w:pPr>
        <w:pStyle w:val="a3"/>
        <w:numPr>
          <w:ilvl w:val="0"/>
          <w:numId w:val="1"/>
        </w:numPr>
        <w:spacing w:after="0"/>
        <w:ind w:hanging="654"/>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аумағында жылжымайтын мүлік объектілерінің мекенжайын айқындау жөнінде анықтама беру</w:t>
      </w:r>
    </w:p>
    <w:p w:rsidR="009E5F85" w:rsidRDefault="009E5F85" w:rsidP="009E5F85">
      <w:pPr>
        <w:pStyle w:val="a3"/>
        <w:numPr>
          <w:ilvl w:val="0"/>
          <w:numId w:val="1"/>
        </w:numPr>
        <w:spacing w:after="0"/>
        <w:ind w:hanging="654"/>
        <w:jc w:val="both"/>
        <w:rPr>
          <w:rFonts w:ascii="Times New Roman" w:hAnsi="Times New Roman" w:cs="Times New Roman"/>
          <w:sz w:val="28"/>
          <w:szCs w:val="28"/>
          <w:lang w:val="kk-KZ"/>
        </w:rPr>
      </w:pPr>
      <w:r>
        <w:rPr>
          <w:rFonts w:ascii="Times New Roman" w:hAnsi="Times New Roman" w:cs="Times New Roman"/>
          <w:sz w:val="28"/>
          <w:szCs w:val="28"/>
          <w:lang w:val="kk-KZ"/>
        </w:rPr>
        <w:t>"</w:t>
      </w:r>
      <w:r>
        <w:rPr>
          <w:lang w:val="kk-KZ"/>
        </w:rPr>
        <w:t xml:space="preserve"> </w:t>
      </w:r>
      <w:r>
        <w:rPr>
          <w:rFonts w:ascii="Times New Roman" w:hAnsi="Times New Roman" w:cs="Times New Roman"/>
          <w:sz w:val="28"/>
          <w:szCs w:val="28"/>
          <w:lang w:val="kk-KZ"/>
        </w:rPr>
        <w:t>Құрылыс және реконструкция (қайта жоспарлау, қайта жабдықтау) жобаларын әзірлеу кезінде бастапқы материалдарды ұсыну"</w:t>
      </w:r>
    </w:p>
    <w:p w:rsidR="009E5F85" w:rsidRDefault="009E5F85" w:rsidP="009E5F85">
      <w:pPr>
        <w:pStyle w:val="a3"/>
        <w:numPr>
          <w:ilvl w:val="0"/>
          <w:numId w:val="1"/>
        </w:numPr>
        <w:spacing w:after="0"/>
        <w:ind w:hanging="654"/>
        <w:jc w:val="both"/>
        <w:rPr>
          <w:rFonts w:ascii="Times New Roman" w:hAnsi="Times New Roman" w:cs="Times New Roman"/>
          <w:sz w:val="28"/>
          <w:szCs w:val="28"/>
        </w:rPr>
      </w:pPr>
      <w:r>
        <w:rPr>
          <w:rFonts w:ascii="Times New Roman" w:hAnsi="Times New Roman" w:cs="Times New Roman"/>
          <w:sz w:val="28"/>
          <w:szCs w:val="28"/>
        </w:rPr>
        <w:t>эскизді (эскиздік жобаны) келісуден өткізу</w:t>
      </w:r>
    </w:p>
    <w:p w:rsidR="009E5F85" w:rsidRDefault="009E5F85" w:rsidP="009E5F85">
      <w:pPr>
        <w:pStyle w:val="a3"/>
        <w:numPr>
          <w:ilvl w:val="0"/>
          <w:numId w:val="1"/>
        </w:numPr>
        <w:spacing w:after="0"/>
        <w:ind w:hanging="654"/>
        <w:jc w:val="both"/>
        <w:rPr>
          <w:rFonts w:ascii="Times New Roman" w:hAnsi="Times New Roman" w:cs="Times New Roman"/>
          <w:sz w:val="28"/>
          <w:szCs w:val="28"/>
        </w:rPr>
      </w:pPr>
      <w:r>
        <w:rPr>
          <w:rFonts w:ascii="Times New Roman" w:hAnsi="Times New Roman" w:cs="Times New Roman"/>
          <w:sz w:val="28"/>
          <w:szCs w:val="28"/>
        </w:rPr>
        <w:t>мемлекеттік тұрғын үй қорынан берілетін тұрғын үйге немесе жеке тұрғын үй қорынан жергілікті атқарушы орган жалдаған тұрғын үйге мұқтаж азаматтарды есепке алу және кезекке қою, сондай-ақ жергілікті атқарушы органдардың тұрғын үй беру туралы шешім қабылдауы</w:t>
      </w:r>
    </w:p>
    <w:p w:rsidR="009E5F85" w:rsidRDefault="009E5F85" w:rsidP="009E5F85">
      <w:pPr>
        <w:pStyle w:val="a3"/>
        <w:numPr>
          <w:ilvl w:val="0"/>
          <w:numId w:val="1"/>
        </w:numPr>
        <w:spacing w:after="0"/>
        <w:ind w:hanging="654"/>
        <w:jc w:val="both"/>
        <w:rPr>
          <w:rFonts w:ascii="Times New Roman" w:hAnsi="Times New Roman" w:cs="Times New Roman"/>
          <w:sz w:val="28"/>
          <w:szCs w:val="28"/>
        </w:rPr>
      </w:pPr>
      <w:r>
        <w:rPr>
          <w:rFonts w:ascii="Times New Roman" w:hAnsi="Times New Roman" w:cs="Times New Roman"/>
          <w:sz w:val="28"/>
          <w:szCs w:val="28"/>
        </w:rPr>
        <w:t>мемлекеттік тұрғын үй қорынан тұрғын үйлерді жекешелендіру</w:t>
      </w:r>
    </w:p>
    <w:p w:rsidR="009E5F85" w:rsidRDefault="009E5F85" w:rsidP="009E5F85">
      <w:pPr>
        <w:pStyle w:val="a3"/>
        <w:numPr>
          <w:ilvl w:val="0"/>
          <w:numId w:val="1"/>
        </w:numPr>
        <w:spacing w:after="0"/>
        <w:ind w:hanging="654"/>
        <w:jc w:val="both"/>
        <w:rPr>
          <w:rFonts w:ascii="Times New Roman" w:hAnsi="Times New Roman" w:cs="Times New Roman"/>
          <w:sz w:val="28"/>
          <w:szCs w:val="28"/>
        </w:rPr>
      </w:pPr>
      <w:r>
        <w:rPr>
          <w:rFonts w:ascii="Times New Roman" w:hAnsi="Times New Roman" w:cs="Times New Roman"/>
          <w:sz w:val="28"/>
          <w:szCs w:val="28"/>
        </w:rPr>
        <w:t>ағаштарды кесуге рұқсат беру</w:t>
      </w:r>
    </w:p>
    <w:p w:rsidR="009E5F85" w:rsidRDefault="009E5F85" w:rsidP="009E5F85">
      <w:pPr>
        <w:pStyle w:val="a3"/>
        <w:numPr>
          <w:ilvl w:val="0"/>
          <w:numId w:val="1"/>
        </w:numPr>
        <w:spacing w:after="0"/>
        <w:ind w:hanging="654"/>
        <w:jc w:val="both"/>
        <w:rPr>
          <w:rFonts w:ascii="Times New Roman" w:hAnsi="Times New Roman" w:cs="Times New Roman"/>
          <w:sz w:val="28"/>
          <w:szCs w:val="28"/>
        </w:rPr>
      </w:pPr>
      <w:r>
        <w:rPr>
          <w:rFonts w:ascii="Times New Roman" w:hAnsi="Times New Roman" w:cs="Times New Roman"/>
          <w:sz w:val="28"/>
          <w:szCs w:val="28"/>
        </w:rPr>
        <w:t xml:space="preserve">ауданаралық (қалааралық облысішілік) ауданішілік, қалалық (ауылдық) және қала маңындағы қатынастарда әлеуметтік маңызы бар қатынастар </w:t>
      </w:r>
      <w:r>
        <w:rPr>
          <w:rFonts w:ascii="Times New Roman" w:hAnsi="Times New Roman" w:cs="Times New Roman"/>
          <w:sz w:val="28"/>
          <w:szCs w:val="28"/>
        </w:rPr>
        <w:lastRenderedPageBreak/>
        <w:t>бойынша автомобильмен жолаушылар тасымалын жүзеге асыруға байланысты тасымалдаушының залалдарын субсидиялау жатады.</w:t>
      </w:r>
    </w:p>
    <w:p w:rsidR="009E5F85" w:rsidRDefault="009E5F85" w:rsidP="009E5F85">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жолаушылар багажын автомобильмен қалалық (ауылдық), қала маңындағы және ауданішілік тұрақты тасымалдау маршруттарын және қозғалыс кестелерін бекіту</w:t>
      </w:r>
    </w:p>
    <w:p w:rsidR="009E5F85" w:rsidRDefault="009E5F85" w:rsidP="009E5F85">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энергия өндіруші және энергия беруші ұйымдарға күзгі-қысқы кезеңдегі жұмысқа әзірлік паспортын беру</w:t>
      </w:r>
    </w:p>
    <w:p w:rsidR="009E5F85" w:rsidRDefault="009E5F85" w:rsidP="009E5F85">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қауіпті техникалық құрылғыларды есепке қою және алып тастау</w:t>
      </w:r>
    </w:p>
    <w:p w:rsidR="009E5F85" w:rsidRDefault="009E5F85" w:rsidP="009E5F85">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Олимпиада, Паралимпиада және Сурдлимпиада ойындарының чемпиондары мен жүлдегерлеріне тұрғын үй беру және оларды пайдалану</w:t>
      </w:r>
    </w:p>
    <w:p w:rsidR="009E5F85" w:rsidRDefault="009E5F85" w:rsidP="009E5F85">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үлескерлердің ақшасын тартуға рұқсат беру</w:t>
      </w:r>
    </w:p>
    <w:p w:rsidR="009E5F85" w:rsidRDefault="009E5F85" w:rsidP="009E5F85">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тұрғын үй құрылысына үлестік қатысу туралы шарттың есептік жазбасы туралы үзінді беру</w:t>
      </w:r>
    </w:p>
    <w:p w:rsidR="009E5F85" w:rsidRDefault="009E5F85" w:rsidP="009E5F85">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тұрғын үй сертификаттарын беру</w:t>
      </w:r>
    </w:p>
    <w:p w:rsidR="009E5F85" w:rsidRDefault="009E5F85" w:rsidP="009E5F85">
      <w:pPr>
        <w:spacing w:after="0"/>
        <w:ind w:firstLine="709"/>
        <w:jc w:val="both"/>
        <w:rPr>
          <w:rFonts w:ascii="Times New Roman" w:hAnsi="Times New Roman" w:cs="Times New Roman"/>
          <w:sz w:val="28"/>
          <w:szCs w:val="28"/>
        </w:rPr>
      </w:pPr>
      <w:r>
        <w:rPr>
          <w:rFonts w:ascii="Times New Roman" w:hAnsi="Times New Roman" w:cs="Times New Roman"/>
          <w:sz w:val="28"/>
          <w:szCs w:val="28"/>
        </w:rPr>
        <w:t>Жыл ішінде барлығы 545 Мемлекеттік қызмет көрсетілді.</w:t>
      </w:r>
    </w:p>
    <w:p w:rsidR="009E5F85" w:rsidRDefault="009E5F85" w:rsidP="009E5F85">
      <w:pPr>
        <w:spacing w:after="0"/>
        <w:ind w:firstLine="709"/>
        <w:jc w:val="both"/>
        <w:rPr>
          <w:rFonts w:ascii="Times New Roman" w:hAnsi="Times New Roman" w:cs="Times New Roman"/>
          <w:sz w:val="28"/>
          <w:szCs w:val="28"/>
        </w:rPr>
      </w:pPr>
      <w:r>
        <w:rPr>
          <w:rFonts w:ascii="Times New Roman" w:hAnsi="Times New Roman" w:cs="Times New Roman"/>
          <w:sz w:val="28"/>
          <w:szCs w:val="28"/>
        </w:rPr>
        <w:t>- "ҚР аумағында жылжымайтын мүлік объектілерінің мекенжайын анықтау бойынша анықтама беру" - 327.</w:t>
      </w:r>
    </w:p>
    <w:p w:rsidR="009E5F85" w:rsidRDefault="009E5F85" w:rsidP="009E5F85">
      <w:pPr>
        <w:spacing w:after="0"/>
        <w:ind w:firstLine="709"/>
        <w:jc w:val="both"/>
        <w:rPr>
          <w:rFonts w:ascii="Times New Roman" w:hAnsi="Times New Roman" w:cs="Times New Roman"/>
          <w:sz w:val="28"/>
          <w:szCs w:val="28"/>
        </w:rPr>
      </w:pPr>
      <w:r>
        <w:rPr>
          <w:rFonts w:ascii="Times New Roman" w:hAnsi="Times New Roman" w:cs="Times New Roman"/>
          <w:sz w:val="28"/>
          <w:szCs w:val="28"/>
        </w:rPr>
        <w:t>- "Эскизді (эскиздік жобаны) келісуден өткізу-41.</w:t>
      </w:r>
    </w:p>
    <w:p w:rsidR="009E5F85" w:rsidRDefault="009E5F85" w:rsidP="009E5F85">
      <w:pPr>
        <w:spacing w:after="0"/>
        <w:ind w:firstLine="709"/>
        <w:jc w:val="both"/>
        <w:rPr>
          <w:rFonts w:ascii="Times New Roman" w:hAnsi="Times New Roman" w:cs="Times New Roman"/>
          <w:sz w:val="28"/>
          <w:szCs w:val="28"/>
        </w:rPr>
      </w:pPr>
      <w:r>
        <w:rPr>
          <w:rFonts w:ascii="Times New Roman" w:hAnsi="Times New Roman" w:cs="Times New Roman"/>
          <w:sz w:val="28"/>
          <w:szCs w:val="28"/>
        </w:rPr>
        <w:t>- "Құрылыс және реконструкция (қайта жоспарлау, қайта жабдықтау) жобаларын әзірлеу кезінде бастапқы материалдарды ұсыну" – 61.</w:t>
      </w:r>
    </w:p>
    <w:p w:rsidR="009E5F85" w:rsidRDefault="009E5F85" w:rsidP="009E5F85">
      <w:pPr>
        <w:spacing w:after="0"/>
        <w:ind w:firstLine="709"/>
        <w:jc w:val="both"/>
        <w:rPr>
          <w:rFonts w:ascii="Times New Roman" w:hAnsi="Times New Roman" w:cs="Times New Roman"/>
          <w:sz w:val="28"/>
          <w:szCs w:val="28"/>
        </w:rPr>
      </w:pPr>
      <w:r>
        <w:rPr>
          <w:rFonts w:ascii="Times New Roman" w:hAnsi="Times New Roman" w:cs="Times New Roman"/>
          <w:sz w:val="28"/>
          <w:szCs w:val="28"/>
        </w:rPr>
        <w:t>- "Есепке қою және кезектілік" (оның ішінде 110 ЭҮП арқылы)</w:t>
      </w:r>
    </w:p>
    <w:p w:rsidR="009E5F85" w:rsidRDefault="009E5F85" w:rsidP="009E5F85">
      <w:pPr>
        <w:spacing w:after="0"/>
        <w:ind w:firstLine="709"/>
        <w:jc w:val="both"/>
        <w:rPr>
          <w:rFonts w:ascii="Times New Roman" w:hAnsi="Times New Roman" w:cs="Times New Roman"/>
          <w:sz w:val="28"/>
          <w:szCs w:val="28"/>
        </w:rPr>
      </w:pPr>
      <w:r>
        <w:rPr>
          <w:rFonts w:ascii="Times New Roman" w:hAnsi="Times New Roman" w:cs="Times New Roman"/>
          <w:sz w:val="28"/>
          <w:szCs w:val="28"/>
        </w:rPr>
        <w:t>- 112.</w:t>
      </w:r>
    </w:p>
    <w:p w:rsidR="009E5F85" w:rsidRDefault="009E5F85" w:rsidP="009E5F85">
      <w:pPr>
        <w:spacing w:after="0"/>
        <w:ind w:firstLine="709"/>
        <w:jc w:val="both"/>
        <w:rPr>
          <w:rFonts w:ascii="Times New Roman" w:hAnsi="Times New Roman" w:cs="Times New Roman"/>
          <w:sz w:val="28"/>
          <w:szCs w:val="28"/>
        </w:rPr>
      </w:pPr>
      <w:r>
        <w:rPr>
          <w:rFonts w:ascii="Times New Roman" w:hAnsi="Times New Roman" w:cs="Times New Roman"/>
          <w:sz w:val="28"/>
          <w:szCs w:val="28"/>
        </w:rPr>
        <w:t>- "Ағаштарды кесуге рұқсат беру" - 4.</w:t>
      </w:r>
    </w:p>
    <w:p w:rsidR="009E5F85" w:rsidRDefault="009E5F85" w:rsidP="009E5F85">
      <w:pPr>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Көрсетілетін қызметті берушілер (мемлекеттік корпорация арқылы көрсетілгендерді қоспағанда) қағаз нысанда көрсеткен, бірақ "электрондық үкімет" веб-порталы және (немесе) Мемлекеттік корпорация арқылы көрсетілуі мүмкін Қызметтер - 0;</w:t>
      </w:r>
    </w:p>
    <w:p w:rsidR="009E5F85" w:rsidRDefault="009E5F85" w:rsidP="009E5F85">
      <w:pPr>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Көрсетілетін қызметті берушінің ақпараттық жүйелері арқылы электрондық түрде көрсетілген – 539</w:t>
      </w:r>
    </w:p>
    <w:p w:rsidR="009E5F85" w:rsidRDefault="009E5F85" w:rsidP="009E5F85">
      <w:pPr>
        <w:tabs>
          <w:tab w:val="left" w:pos="4820"/>
        </w:tabs>
        <w:spacing w:after="0"/>
        <w:jc w:val="both"/>
        <w:rPr>
          <w:rFonts w:ascii="Times New Roman" w:hAnsi="Times New Roman" w:cs="Times New Roman"/>
          <w:sz w:val="28"/>
          <w:szCs w:val="28"/>
        </w:rPr>
      </w:pPr>
      <w:r>
        <w:rPr>
          <w:rFonts w:ascii="Times New Roman" w:hAnsi="Times New Roman" w:cs="Times New Roman"/>
          <w:sz w:val="28"/>
          <w:szCs w:val="28"/>
        </w:rPr>
        <w:t xml:space="preserve">"СҚО Шал ақын ауданы әкімдігінің сәулет, құрылыс, тұрғын үй-коммуналдық шаруашылық, ЖК және АЖ бөлімі" КММ-де мемлекеттік қызмет көрсету мәселелері бойынша халықты ақпараттандыру және қол жетімділік мақсатында көрнекі ақпаратпен стенд орналастырылды, атап айтқанда "мемлекеттік көрсетілетін қызметтер туралы" ҚР Заңы Мемлекеттік қызмет көрсету стандарттары. Күн сайын мемлекеттік қызмет көрсетудің өзекті мәселелері бойынша халықпен түсіндіру жұмыстары жүргізіледі. Мемлекеттік </w:t>
      </w:r>
      <w:r>
        <w:rPr>
          <w:rFonts w:ascii="Times New Roman" w:hAnsi="Times New Roman" w:cs="Times New Roman"/>
          <w:sz w:val="28"/>
          <w:szCs w:val="28"/>
        </w:rPr>
        <w:lastRenderedPageBreak/>
        <w:t>корпорациямен бірлесіп оқыту семинарлары өткізіледі. Жасырын мемлекеттік қызметтердің белгілері жоқ.</w:t>
      </w:r>
    </w:p>
    <w:p w:rsidR="009E5F85" w:rsidRDefault="009E5F85" w:rsidP="009E5F85">
      <w:pPr>
        <w:tabs>
          <w:tab w:val="left" w:pos="482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2021 жылы Мемлекеттік қызмет көрсетуге шағымдар түскен жоқ.</w:t>
      </w:r>
    </w:p>
    <w:p w:rsidR="009E5F85" w:rsidRDefault="009E5F85" w:rsidP="009E5F85">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9E5F85" w:rsidRDefault="009E5F85" w:rsidP="009E5F85">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Бөлім басшысының м.а. </w:t>
      </w:r>
      <w:r>
        <w:rPr>
          <w:rFonts w:ascii="Times New Roman" w:hAnsi="Times New Roman" w:cs="Times New Roman"/>
          <w:b/>
          <w:sz w:val="28"/>
          <w:szCs w:val="28"/>
        </w:rPr>
        <w:t xml:space="preserve">                                       </w:t>
      </w:r>
      <w:r>
        <w:rPr>
          <w:rFonts w:ascii="Times New Roman" w:hAnsi="Times New Roman" w:cs="Times New Roman"/>
          <w:b/>
          <w:sz w:val="28"/>
          <w:szCs w:val="28"/>
          <w:lang w:val="kk-KZ"/>
        </w:rPr>
        <w:t xml:space="preserve"> </w:t>
      </w:r>
      <w:r>
        <w:rPr>
          <w:rFonts w:ascii="Times New Roman" w:hAnsi="Times New Roman" w:cs="Times New Roman"/>
          <w:b/>
          <w:sz w:val="28"/>
          <w:szCs w:val="28"/>
        </w:rPr>
        <w:t>Маркасарин</w:t>
      </w:r>
      <w:r>
        <w:rPr>
          <w:rFonts w:ascii="Times New Roman" w:hAnsi="Times New Roman" w:cs="Times New Roman"/>
          <w:b/>
          <w:sz w:val="28"/>
          <w:szCs w:val="28"/>
          <w:lang w:val="kk-KZ"/>
        </w:rPr>
        <w:t xml:space="preserve"> Р.</w:t>
      </w:r>
    </w:p>
    <w:p w:rsidR="009E5F85" w:rsidRDefault="009E5F85" w:rsidP="009E5F85">
      <w:pPr>
        <w:rPr>
          <w:rFonts w:ascii="Times New Roman" w:hAnsi="Times New Roman" w:cs="Times New Roman"/>
          <w:b/>
          <w:sz w:val="28"/>
          <w:szCs w:val="28"/>
          <w:lang w:val="kk-KZ"/>
        </w:rPr>
      </w:pPr>
    </w:p>
    <w:p w:rsidR="0040195D" w:rsidRDefault="0040195D">
      <w:bookmarkStart w:id="0" w:name="_GoBack"/>
      <w:bookmarkEnd w:id="0"/>
    </w:p>
    <w:sectPr w:rsidR="0040195D">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28CC"/>
    <w:multiLevelType w:val="hybridMultilevel"/>
    <w:tmpl w:val="493CD0BC"/>
    <w:lvl w:ilvl="0" w:tplc="77B840FA">
      <w:start w:val="1"/>
      <w:numFmt w:val="decimal"/>
      <w:lvlText w:val="%1)"/>
      <w:lvlJc w:val="left"/>
      <w:pPr>
        <w:ind w:left="1080" w:hanging="360"/>
      </w:pPr>
      <w:rPr>
        <w:color w:val="00000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CB4"/>
    <w:rsid w:val="003D3CB4"/>
    <w:rsid w:val="0040195D"/>
    <w:rsid w:val="009E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18B983-0F83-4ED7-A877-B2C04D0C9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5F85"/>
    <w:pPr>
      <w:spacing w:line="25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5F85"/>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87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662</Words>
  <Characters>3774</Characters>
  <Application>Microsoft Office Word</Application>
  <DocSecurity>0</DocSecurity>
  <Lines>31</Lines>
  <Paragraphs>8</Paragraphs>
  <ScaleCrop>false</ScaleCrop>
  <Company>SPecialiST RePack</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2022-04-26T11:59:00Z</dcterms:created>
  <dcterms:modified xsi:type="dcterms:W3CDTF">2022-04-26T11:59:00Z</dcterms:modified>
</cp:coreProperties>
</file>